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6B" w:rsidRPr="004B520D" w:rsidRDefault="00E8276B" w:rsidP="00E8276B">
      <w:pPr>
        <w:tabs>
          <w:tab w:val="left" w:pos="5925"/>
        </w:tabs>
        <w:jc w:val="center"/>
        <w:rPr>
          <w:sz w:val="24"/>
          <w:szCs w:val="24"/>
        </w:rPr>
      </w:pPr>
      <w:r w:rsidRPr="004B520D">
        <w:rPr>
          <w:sz w:val="24"/>
          <w:szCs w:val="24"/>
        </w:rPr>
        <w:t>Oskara Kalpaka pārnākšana – solis nemirstībā</w:t>
      </w:r>
    </w:p>
    <w:p w:rsidR="00F6231E" w:rsidRPr="00F6231E" w:rsidRDefault="00F6231E" w:rsidP="00F6231E">
      <w:pPr>
        <w:tabs>
          <w:tab w:val="left" w:pos="5925"/>
        </w:tabs>
        <w:jc w:val="both"/>
      </w:pPr>
      <w:r w:rsidRPr="00F6231E">
        <w:t>Kā Latvijas valsts sīvās kaujās uzdzirkstoša</w:t>
      </w:r>
      <w:r w:rsidR="00DF4F69">
        <w:t xml:space="preserve"> mūžīgā </w:t>
      </w:r>
      <w:r w:rsidRPr="00F6231E">
        <w:t>zvaigzne</w:t>
      </w:r>
      <w:r w:rsidR="00ED3E10">
        <w:t xml:space="preserve"> </w:t>
      </w:r>
      <w:r w:rsidR="00000D48">
        <w:t>,</w:t>
      </w:r>
      <w:r w:rsidRPr="00F6231E">
        <w:t>tieši Zvaigznes d</w:t>
      </w:r>
      <w:r w:rsidR="00ED3E10">
        <w:t>ienā dzimis</w:t>
      </w:r>
      <w:r w:rsidR="00000D48">
        <w:t>,</w:t>
      </w:r>
      <w:r w:rsidR="008C1B59">
        <w:t xml:space="preserve"> Oskars Kalpaks</w:t>
      </w:r>
      <w:r w:rsidRPr="00F6231E">
        <w:t xml:space="preserve"> mirdz mūsu tautas atmiņā. Viena cilvēka personības viedums, profesionālā prasme un unikalitāte lika pamatus un deva iespēju tapt Latvijas valstij. Neticība, nesapratne, pat noraidījums bija sākotnējie pavadoņi Oskara Kalpaka </w:t>
      </w:r>
      <w:r w:rsidR="00DA7536">
        <w:t>vadītajam</w:t>
      </w:r>
      <w:r w:rsidRPr="00F6231E">
        <w:t xml:space="preserve"> 200 vīru </w:t>
      </w:r>
      <w:r w:rsidR="00DA7536">
        <w:t>Latviešu atsevišķajam bataljonam</w:t>
      </w:r>
      <w:r w:rsidRPr="00F6231E">
        <w:t>. Par Kalpaka izcilo profesionalitāti liecināja jau saņemtie kara apbalvojumi, un viņš atgriezās Tēvzemē, zinot savu mērķi, tāpēc ne brīdi nešaubījās un piekrita kļūt par topošās Latvijas valsts militāro vienību komandieri. Oskars Kalpaks uzņēmās neiespējami smagu nastu, jo nebija neviena, kuram tajā brīdī būtu bijusi drosme uzņemties vadīt neekipētu un neapgādātu karaspēka vienību. Vīru uzticība Kalpakam bija neizmērojama, viņam pietika tikai ar vārdiem: „Vīri, iesim!” Iespējams, tieši tajā brīdī dzima Latvijas iespēju zvaigzne, kas jau desmit gadus vēlāk Latvijai ļaus pamazām kļūt par vienu no ekonomiski straujāk augošajām valstīm toreizējā Eiropā. Viens cilvēks maina vēsturi, viena cilvēka Tēvzemes mīlestība un ticība liek pamatus vēl nekad nebijušas valsts dzimšanai. Cieņa, mīlestība, godaprāts, uzticība, prasme, profesionalitāte un pašaizliedzība - tie nav brijla</w:t>
      </w:r>
      <w:r w:rsidR="00DA7536">
        <w:t>nti, tos</w:t>
      </w:r>
      <w:r w:rsidRPr="00F6231E">
        <w:t xml:space="preserve"> Latvijā neiegūt, bet tās ir cilvēciskās vērtības, k</w:t>
      </w:r>
      <w:r w:rsidR="00DA7536">
        <w:t>as strāvoja</w:t>
      </w:r>
      <w:r w:rsidRPr="00F6231E">
        <w:t xml:space="preserve"> Oskarā Kalpakā un viņa līdzcilvēkos.</w:t>
      </w:r>
    </w:p>
    <w:p w:rsidR="00E8276B" w:rsidRPr="00F6231E" w:rsidRDefault="00F6231E" w:rsidP="00F6231E">
      <w:pPr>
        <w:tabs>
          <w:tab w:val="left" w:pos="5925"/>
        </w:tabs>
      </w:pPr>
      <w:r w:rsidRPr="00F6231E">
        <w:t>Zvaignes dienā palūkojamies debesīs, ieklausāmies savā sirdī un varbūt tieši šobrīd atkal sāk dzirkstīt jauna Latvijas iespēju zvaigzne, kas ļaus Latvijai atgriezties Eiropas spožāko valstu vidū. Varbūt tieši to mums šodien novēl Oskars Kalpaks, lai viņa pārnākšana nebūtu velta, lai viņa soļiem Latvijas nemirstībai būtu pārliecinošs turpinājums</w:t>
      </w:r>
      <w:r w:rsidR="00F56939">
        <w:t>.</w:t>
      </w:r>
    </w:p>
    <w:p w:rsidR="00E8276B" w:rsidRDefault="00E8276B" w:rsidP="00E8276B">
      <w:pPr>
        <w:tabs>
          <w:tab w:val="left" w:pos="5925"/>
        </w:tabs>
      </w:pPr>
      <w:r>
        <w:t>1. Konkursa mērķis</w:t>
      </w:r>
    </w:p>
    <w:p w:rsidR="00E8276B" w:rsidRDefault="00E8276B" w:rsidP="00E8276B">
      <w:pPr>
        <w:tabs>
          <w:tab w:val="left" w:pos="5925"/>
        </w:tabs>
      </w:pPr>
      <w:r>
        <w:t>1.1.  Ikvienam literārā konkursa dalībniekam dot iespēju izpaust radošumu un literāro talantu.</w:t>
      </w:r>
    </w:p>
    <w:p w:rsidR="00E8276B" w:rsidRDefault="00E8276B" w:rsidP="00E8276B">
      <w:pPr>
        <w:tabs>
          <w:tab w:val="left" w:pos="5925"/>
        </w:tabs>
      </w:pPr>
    </w:p>
    <w:p w:rsidR="00E8276B" w:rsidRDefault="00E8276B" w:rsidP="00E8276B">
      <w:pPr>
        <w:tabs>
          <w:tab w:val="left" w:pos="5925"/>
        </w:tabs>
      </w:pPr>
      <w:r>
        <w:t>1.2.  Rosināt skolu jaunatni iegūt dziļākas zināšanas par Latvijas vēsturi, par pirmo latviešu bruņoto spēku komandieri pulkvedi Oskaru Kalpaku, cilvēku, kurš uzņēmās veidot Latvijas armiju ļoti pretrunīgā un smagā Latvijas valstiskuma tapšanas brīdī.</w:t>
      </w:r>
    </w:p>
    <w:p w:rsidR="00E8276B" w:rsidRDefault="00E8276B" w:rsidP="00E8276B">
      <w:pPr>
        <w:tabs>
          <w:tab w:val="left" w:pos="5925"/>
        </w:tabs>
      </w:pPr>
    </w:p>
    <w:p w:rsidR="00E8276B" w:rsidRDefault="00E8276B" w:rsidP="00E8276B">
      <w:pPr>
        <w:tabs>
          <w:tab w:val="left" w:pos="5925"/>
        </w:tabs>
      </w:pPr>
      <w:r>
        <w:t>1.3.  Veicināt skolēnos patriotisma jūtas pret savu dzimto zemi, pilsētu, ciemu.</w:t>
      </w:r>
    </w:p>
    <w:p w:rsidR="00E8276B" w:rsidRDefault="00E8276B" w:rsidP="00E8276B">
      <w:pPr>
        <w:tabs>
          <w:tab w:val="left" w:pos="5925"/>
        </w:tabs>
      </w:pPr>
    </w:p>
    <w:p w:rsidR="00E8276B" w:rsidRDefault="00E8276B" w:rsidP="00E8276B">
      <w:pPr>
        <w:tabs>
          <w:tab w:val="left" w:pos="5925"/>
        </w:tabs>
      </w:pPr>
      <w:r>
        <w:t>1.4.  Rosināt skolu jaunatni apzināties sevi kā pilsoņus, kuri ciena, pazīst un godina savas tautas varoņus – cīnītājus par Latvijas izveidi, pēc kuru rīcības un personības tā laika sabiedrība vērtēja topošo valstiskumu.</w:t>
      </w:r>
    </w:p>
    <w:p w:rsidR="00E8276B" w:rsidRDefault="00E8276B" w:rsidP="00E8276B">
      <w:pPr>
        <w:tabs>
          <w:tab w:val="left" w:pos="5925"/>
        </w:tabs>
      </w:pPr>
    </w:p>
    <w:p w:rsidR="00E8276B" w:rsidRDefault="00E8276B" w:rsidP="00E8276B">
      <w:pPr>
        <w:tabs>
          <w:tab w:val="left" w:pos="5925"/>
        </w:tabs>
      </w:pPr>
      <w:r>
        <w:t>2. Konkursa norise</w:t>
      </w:r>
    </w:p>
    <w:p w:rsidR="00E8276B" w:rsidRDefault="006C1883" w:rsidP="00E8276B">
      <w:pPr>
        <w:tabs>
          <w:tab w:val="left" w:pos="5925"/>
        </w:tabs>
      </w:pPr>
      <w:r>
        <w:t>2.1.  Konkurss notiek no 2018. gada 6. janvāra līdz 2018. gada 15</w:t>
      </w:r>
      <w:r w:rsidR="00E8276B">
        <w:t>. februārim divās vecuma grupās.</w:t>
      </w:r>
    </w:p>
    <w:p w:rsidR="00E8276B" w:rsidRDefault="00E8276B" w:rsidP="00E8276B">
      <w:pPr>
        <w:tabs>
          <w:tab w:val="left" w:pos="5925"/>
        </w:tabs>
      </w:pPr>
    </w:p>
    <w:p w:rsidR="00E8276B" w:rsidRDefault="00E8276B" w:rsidP="00E8276B">
      <w:pPr>
        <w:tabs>
          <w:tab w:val="left" w:pos="5925"/>
        </w:tabs>
      </w:pPr>
      <w:r>
        <w:lastRenderedPageBreak/>
        <w:t>2.2.  Konkursā ir aicināti piedalīties 6. – 8. klašu skolēni un 9. – 12. klašu skolēni. Darbi jāiesniedz latviešu valodā.</w:t>
      </w:r>
    </w:p>
    <w:p w:rsidR="00E8276B" w:rsidRDefault="00E8276B" w:rsidP="00E8276B">
      <w:pPr>
        <w:tabs>
          <w:tab w:val="left" w:pos="5925"/>
        </w:tabs>
      </w:pPr>
    </w:p>
    <w:p w:rsidR="00E8276B" w:rsidRDefault="00E8276B" w:rsidP="00E8276B">
      <w:pPr>
        <w:tabs>
          <w:tab w:val="left" w:pos="5925"/>
        </w:tabs>
      </w:pPr>
      <w:r>
        <w:t>2.3.  Konkursā drīkst piedalīties ikviens Latvijas un ārpus Latvijas dzīvojošs skolēns.</w:t>
      </w:r>
    </w:p>
    <w:p w:rsidR="00E8276B" w:rsidRDefault="00E8276B" w:rsidP="00E8276B">
      <w:pPr>
        <w:tabs>
          <w:tab w:val="left" w:pos="5925"/>
        </w:tabs>
      </w:pPr>
    </w:p>
    <w:p w:rsidR="00E8276B" w:rsidRDefault="00E8276B" w:rsidP="00E8276B">
      <w:pPr>
        <w:tabs>
          <w:tab w:val="left" w:pos="5925"/>
        </w:tabs>
      </w:pPr>
      <w:r>
        <w:t>2.4.  Skolēnu radošie darbi iesūtāmi pa e-pastu esejakalpaks@inbox.lv.</w:t>
      </w:r>
    </w:p>
    <w:p w:rsidR="00E8276B" w:rsidRDefault="00E8276B" w:rsidP="00E8276B">
      <w:pPr>
        <w:tabs>
          <w:tab w:val="left" w:pos="5925"/>
        </w:tabs>
      </w:pPr>
    </w:p>
    <w:p w:rsidR="00E8276B" w:rsidRDefault="00E8276B" w:rsidP="00E8276B">
      <w:pPr>
        <w:tabs>
          <w:tab w:val="left" w:pos="5925"/>
        </w:tabs>
      </w:pPr>
      <w:r>
        <w:t>3. Konkursa žūrija</w:t>
      </w:r>
    </w:p>
    <w:p w:rsidR="00726324" w:rsidRDefault="00E8276B" w:rsidP="00726324">
      <w:pPr>
        <w:spacing w:line="277" w:lineRule="atLeast"/>
      </w:pPr>
      <w:r>
        <w:t xml:space="preserve">3.1.  </w:t>
      </w:r>
      <w:r w:rsidR="00726324">
        <w:t>Žūrijas priekšsēdētāja  –  Liene Dreimane, IZM Projekta „Skola2030” eksperte, programmas “Iespējamā misija” 8. iesaukuma absolvente, Olaines 1. vidusskolas vēstures, politikas un tiesību skolotāja.</w:t>
      </w:r>
      <w:r w:rsidR="00726324" w:rsidRPr="00726324">
        <w:rPr>
          <w:rFonts w:ascii="Arial" w:hAnsi="Arial" w:cs="Arial"/>
          <w:color w:val="333333"/>
        </w:rPr>
        <w:t xml:space="preserve"> </w:t>
      </w:r>
    </w:p>
    <w:p w:rsidR="00E8276B" w:rsidRDefault="00E8276B" w:rsidP="00E8276B">
      <w:pPr>
        <w:tabs>
          <w:tab w:val="left" w:pos="5925"/>
        </w:tabs>
      </w:pPr>
    </w:p>
    <w:p w:rsidR="00726324" w:rsidRDefault="00E8276B" w:rsidP="00726324">
      <w:pPr>
        <w:tabs>
          <w:tab w:val="left" w:pos="5925"/>
        </w:tabs>
      </w:pPr>
      <w:r>
        <w:t>3.2.  Žūrijas locekļi:</w:t>
      </w:r>
      <w:r w:rsidR="00726324">
        <w:t xml:space="preserve">   </w:t>
      </w:r>
    </w:p>
    <w:p w:rsidR="00E8276B" w:rsidRDefault="00E8276B" w:rsidP="00E8276B">
      <w:pPr>
        <w:tabs>
          <w:tab w:val="left" w:pos="5925"/>
        </w:tabs>
      </w:pPr>
    </w:p>
    <w:p w:rsidR="00E8276B" w:rsidRDefault="00E8276B" w:rsidP="00E8276B">
      <w:pPr>
        <w:tabs>
          <w:tab w:val="left" w:pos="5925"/>
        </w:tabs>
      </w:pPr>
      <w:r>
        <w:t>3.2.1.  Ina Druviete, Latvijas Universitātes prorektore, filoloģijas profesore;</w:t>
      </w:r>
    </w:p>
    <w:p w:rsidR="00E8276B" w:rsidRDefault="00E8276B" w:rsidP="00E8276B">
      <w:pPr>
        <w:tabs>
          <w:tab w:val="left" w:pos="5925"/>
        </w:tabs>
      </w:pPr>
    </w:p>
    <w:p w:rsidR="00E8276B" w:rsidRDefault="00E8276B" w:rsidP="00E8276B">
      <w:pPr>
        <w:tabs>
          <w:tab w:val="left" w:pos="5925"/>
        </w:tabs>
      </w:pPr>
      <w:r>
        <w:t>3.2.2. Silvija Kaugere, Daugavas Vanagu Centrālās Valdes mājas lapas informācijas vadītāja, NVO „In Patria Credere” valdes locekle;</w:t>
      </w:r>
    </w:p>
    <w:p w:rsidR="00443A6E" w:rsidRDefault="00443A6E" w:rsidP="00E8276B">
      <w:pPr>
        <w:tabs>
          <w:tab w:val="left" w:pos="5925"/>
        </w:tabs>
      </w:pPr>
    </w:p>
    <w:p w:rsidR="00E8276B" w:rsidRDefault="00443A6E" w:rsidP="00E8276B">
      <w:pPr>
        <w:tabs>
          <w:tab w:val="left" w:pos="5925"/>
        </w:tabs>
      </w:pPr>
      <w:r>
        <w:t>3.2.3. Gunārs Spodris, Daugavas Vanagu Centrālās Valdes priekšsē</w:t>
      </w:r>
      <w:r w:rsidR="008C1B59">
        <w:t>dis;</w:t>
      </w:r>
    </w:p>
    <w:p w:rsidR="00443A6E" w:rsidRDefault="00443A6E" w:rsidP="00E8276B">
      <w:pPr>
        <w:tabs>
          <w:tab w:val="left" w:pos="5925"/>
        </w:tabs>
      </w:pPr>
    </w:p>
    <w:p w:rsidR="00E8276B" w:rsidRDefault="00E8276B" w:rsidP="00E8276B">
      <w:pPr>
        <w:tabs>
          <w:tab w:val="left" w:pos="5925"/>
        </w:tabs>
      </w:pPr>
      <w:r>
        <w:t xml:space="preserve">3.2.3.  </w:t>
      </w:r>
      <w:r w:rsidRPr="00F6231E">
        <w:t>Andrejs Modris Mežmalis,</w:t>
      </w:r>
      <w:r w:rsidR="00F6231E" w:rsidRPr="00F6231E">
        <w:t xml:space="preserve"> </w:t>
      </w:r>
      <w:r w:rsidR="00F6231E">
        <w:t>atv. flotiles admirālis</w:t>
      </w:r>
      <w:r w:rsidR="00F6231E">
        <w:rPr>
          <w:rFonts w:cs="Arial"/>
          <w:color w:val="545454"/>
          <w:shd w:val="clear" w:color="auto" w:fill="FFFFFF"/>
        </w:rPr>
        <w:t>;</w:t>
      </w:r>
      <w:r w:rsidR="00DA7536">
        <w:rPr>
          <w:rFonts w:cs="Arial"/>
          <w:color w:val="545454"/>
          <w:shd w:val="clear" w:color="auto" w:fill="FFFFFF"/>
        </w:rPr>
        <w:t xml:space="preserve">        </w:t>
      </w:r>
    </w:p>
    <w:p w:rsidR="00E8276B" w:rsidRDefault="00E8276B" w:rsidP="00E8276B">
      <w:pPr>
        <w:tabs>
          <w:tab w:val="left" w:pos="5925"/>
        </w:tabs>
      </w:pPr>
    </w:p>
    <w:p w:rsidR="00E8276B" w:rsidRDefault="00E8276B" w:rsidP="00E8276B">
      <w:pPr>
        <w:tabs>
          <w:tab w:val="left" w:pos="5925"/>
        </w:tabs>
      </w:pPr>
      <w:r>
        <w:t xml:space="preserve">3.2.4.  Andris Staklis, Daugavas Vanagu </w:t>
      </w:r>
      <w:r w:rsidR="00726324">
        <w:t xml:space="preserve">Latvijā </w:t>
      </w:r>
      <w:r w:rsidR="00F6231E">
        <w:t xml:space="preserve">biedrs </w:t>
      </w:r>
      <w:r>
        <w:t>;</w:t>
      </w:r>
    </w:p>
    <w:p w:rsidR="00E8276B" w:rsidRDefault="00E8276B" w:rsidP="00E8276B">
      <w:pPr>
        <w:tabs>
          <w:tab w:val="left" w:pos="5925"/>
        </w:tabs>
      </w:pPr>
    </w:p>
    <w:p w:rsidR="00E8276B" w:rsidRDefault="00E8276B" w:rsidP="00E8276B">
      <w:pPr>
        <w:tabs>
          <w:tab w:val="left" w:pos="5925"/>
        </w:tabs>
      </w:pPr>
      <w:r>
        <w:t>3.2.5.  Alla Štolcere, O. Kalpaka Rīgas tautas daiļamatu pamatskolas direktore;</w:t>
      </w:r>
    </w:p>
    <w:p w:rsidR="00E8276B" w:rsidRDefault="00E8276B" w:rsidP="00E8276B">
      <w:pPr>
        <w:tabs>
          <w:tab w:val="left" w:pos="5925"/>
        </w:tabs>
      </w:pPr>
    </w:p>
    <w:p w:rsidR="00E8276B" w:rsidRDefault="006C1883" w:rsidP="00E8276B">
      <w:pPr>
        <w:tabs>
          <w:tab w:val="left" w:pos="5925"/>
        </w:tabs>
      </w:pPr>
      <w:r>
        <w:t>3.2.6</w:t>
      </w:r>
      <w:r w:rsidR="00E8276B">
        <w:t>.  Mārtiņš Stirāns, „Pulkveža O. Kalpaka piemiņas fonds” valdes loceklis;</w:t>
      </w:r>
    </w:p>
    <w:p w:rsidR="00E8276B" w:rsidRDefault="00E8276B" w:rsidP="00E8276B">
      <w:pPr>
        <w:tabs>
          <w:tab w:val="left" w:pos="5925"/>
        </w:tabs>
      </w:pPr>
    </w:p>
    <w:p w:rsidR="00E8276B" w:rsidRDefault="00E8276B" w:rsidP="00E8276B">
      <w:pPr>
        <w:tabs>
          <w:tab w:val="left" w:pos="5925"/>
        </w:tabs>
      </w:pPr>
      <w:r>
        <w:t>3.2.8. Juris Visockis, izdevniecības „Jumava” valdes priekšsēdētājs, „Pulkveža Oskara Kalpaka piemiņas fonda” valdes loceklis;</w:t>
      </w:r>
    </w:p>
    <w:p w:rsidR="00E8276B" w:rsidRDefault="00E8276B" w:rsidP="00E8276B">
      <w:pPr>
        <w:tabs>
          <w:tab w:val="left" w:pos="5925"/>
        </w:tabs>
      </w:pPr>
    </w:p>
    <w:p w:rsidR="00726324" w:rsidRDefault="00E8276B" w:rsidP="00726324">
      <w:pPr>
        <w:tabs>
          <w:tab w:val="left" w:pos="5925"/>
        </w:tabs>
      </w:pPr>
      <w:r>
        <w:t xml:space="preserve">3.2.9. </w:t>
      </w:r>
      <w:r w:rsidR="00726324">
        <w:t xml:space="preserve"> Sarma Dreimane, filoloģe, uzņēmēja.</w:t>
      </w:r>
    </w:p>
    <w:p w:rsidR="00E8276B" w:rsidRDefault="00E8276B" w:rsidP="00E8276B">
      <w:pPr>
        <w:tabs>
          <w:tab w:val="left" w:pos="5925"/>
        </w:tabs>
      </w:pPr>
    </w:p>
    <w:p w:rsidR="00E8276B" w:rsidRDefault="00E8276B" w:rsidP="00E8276B">
      <w:pPr>
        <w:tabs>
          <w:tab w:val="left" w:pos="5925"/>
        </w:tabs>
      </w:pPr>
      <w:r>
        <w:t>3.3. Konkursu atbalsta:</w:t>
      </w:r>
    </w:p>
    <w:p w:rsidR="00E8276B" w:rsidRDefault="00E8276B" w:rsidP="00E8276B">
      <w:pPr>
        <w:tabs>
          <w:tab w:val="left" w:pos="5925"/>
        </w:tabs>
      </w:pPr>
    </w:p>
    <w:p w:rsidR="00E8276B" w:rsidRDefault="00E8276B" w:rsidP="00E8276B">
      <w:pPr>
        <w:tabs>
          <w:tab w:val="left" w:pos="5925"/>
        </w:tabs>
      </w:pPr>
      <w:r>
        <w:t>3.3.1.  Oskaram Kalpakam veltītā literārā konkursa patrone, Eiropas Parlamenta deputāte Inese Vaidere;</w:t>
      </w:r>
    </w:p>
    <w:p w:rsidR="00E8276B" w:rsidRDefault="00E8276B" w:rsidP="00E8276B">
      <w:pPr>
        <w:tabs>
          <w:tab w:val="left" w:pos="5925"/>
        </w:tabs>
      </w:pPr>
    </w:p>
    <w:p w:rsidR="00E8276B" w:rsidRDefault="00E8276B" w:rsidP="00E8276B">
      <w:pPr>
        <w:tabs>
          <w:tab w:val="left" w:pos="5925"/>
        </w:tabs>
      </w:pPr>
      <w:r>
        <w:t>3.3.2.  Eiropas Parlamenta deputāts, profesors Artis Pabriks;</w:t>
      </w:r>
    </w:p>
    <w:p w:rsidR="00E8276B" w:rsidRDefault="00E8276B" w:rsidP="00E8276B">
      <w:pPr>
        <w:tabs>
          <w:tab w:val="left" w:pos="5925"/>
        </w:tabs>
      </w:pPr>
    </w:p>
    <w:p w:rsidR="00E8276B" w:rsidRDefault="00E8276B" w:rsidP="00E8276B">
      <w:pPr>
        <w:tabs>
          <w:tab w:val="left" w:pos="5925"/>
        </w:tabs>
      </w:pPr>
      <w:r>
        <w:t>3.3.3.  Eiropas Parlamenta deputāts, lingvistikas doktors Krišjānis Kariņš;</w:t>
      </w:r>
    </w:p>
    <w:p w:rsidR="00E8276B" w:rsidRDefault="00E8276B" w:rsidP="00E8276B">
      <w:pPr>
        <w:tabs>
          <w:tab w:val="left" w:pos="5925"/>
        </w:tabs>
      </w:pPr>
    </w:p>
    <w:p w:rsidR="00E8276B" w:rsidRDefault="00E8276B" w:rsidP="00E8276B">
      <w:pPr>
        <w:tabs>
          <w:tab w:val="left" w:pos="5925"/>
        </w:tabs>
      </w:pPr>
      <w:r>
        <w:t>3.3.4.  Daugavas Vanagu Centrālā Valde;</w:t>
      </w:r>
    </w:p>
    <w:p w:rsidR="00E8276B" w:rsidRDefault="00E8276B" w:rsidP="00E8276B">
      <w:pPr>
        <w:tabs>
          <w:tab w:val="left" w:pos="5925"/>
        </w:tabs>
      </w:pPr>
    </w:p>
    <w:p w:rsidR="00E8276B" w:rsidRDefault="00E8276B" w:rsidP="00E8276B">
      <w:pPr>
        <w:tabs>
          <w:tab w:val="left" w:pos="5925"/>
        </w:tabs>
      </w:pPr>
      <w:r>
        <w:t>3.3.5.  „Pulkveža Oskara Kalpaka piemiņas fonds”;</w:t>
      </w:r>
    </w:p>
    <w:p w:rsidR="00E8276B" w:rsidRDefault="00E8276B" w:rsidP="00E8276B">
      <w:pPr>
        <w:tabs>
          <w:tab w:val="left" w:pos="5925"/>
        </w:tabs>
      </w:pPr>
    </w:p>
    <w:p w:rsidR="00E8276B" w:rsidRDefault="00E8276B" w:rsidP="00E8276B">
      <w:pPr>
        <w:tabs>
          <w:tab w:val="left" w:pos="5925"/>
        </w:tabs>
      </w:pPr>
      <w:r>
        <w:t>3.3.6.  NVO “In Patria Credere”;</w:t>
      </w:r>
    </w:p>
    <w:p w:rsidR="00E8276B" w:rsidRDefault="00E8276B" w:rsidP="00E8276B">
      <w:pPr>
        <w:tabs>
          <w:tab w:val="left" w:pos="5925"/>
        </w:tabs>
      </w:pPr>
    </w:p>
    <w:p w:rsidR="00E8276B" w:rsidRDefault="00E8276B" w:rsidP="00E8276B">
      <w:pPr>
        <w:tabs>
          <w:tab w:val="left" w:pos="5925"/>
        </w:tabs>
      </w:pPr>
      <w:r>
        <w:t>3.3.7.  Izdevniecība “Jumava” un citi.</w:t>
      </w:r>
    </w:p>
    <w:p w:rsidR="00E8276B" w:rsidRDefault="00E8276B" w:rsidP="00E8276B">
      <w:pPr>
        <w:tabs>
          <w:tab w:val="left" w:pos="5925"/>
        </w:tabs>
      </w:pPr>
    </w:p>
    <w:p w:rsidR="00E8276B" w:rsidRDefault="00E8276B" w:rsidP="00E8276B">
      <w:pPr>
        <w:tabs>
          <w:tab w:val="left" w:pos="5925"/>
        </w:tabs>
      </w:pPr>
      <w:r>
        <w:t xml:space="preserve">3.4.  Konkursa žūrijas Goda loceklis – pirmā Oskaram Kalpakam veltītā literārā konkursa žūrijas priekšsēdētājs Ģirts Valdis Kristovskis. </w:t>
      </w:r>
    </w:p>
    <w:p w:rsidR="00E8276B" w:rsidRDefault="00E8276B" w:rsidP="00E8276B">
      <w:pPr>
        <w:tabs>
          <w:tab w:val="left" w:pos="5925"/>
        </w:tabs>
      </w:pPr>
    </w:p>
    <w:p w:rsidR="00E8276B" w:rsidRDefault="00E8276B" w:rsidP="00E8276B">
      <w:pPr>
        <w:tabs>
          <w:tab w:val="left" w:pos="5925"/>
        </w:tabs>
      </w:pPr>
      <w:r>
        <w:t>4. Darba žanrs un noformējums</w:t>
      </w:r>
    </w:p>
    <w:p w:rsidR="00E8276B" w:rsidRDefault="00E8276B" w:rsidP="00E8276B">
      <w:pPr>
        <w:tabs>
          <w:tab w:val="left" w:pos="5925"/>
        </w:tabs>
      </w:pPr>
      <w:r>
        <w:t>4.1.  9. – 12. klašu skolēni raksta teiku, 6. – 8. klašu skolēni raksta teiku vai pasaku.</w:t>
      </w:r>
    </w:p>
    <w:p w:rsidR="00E8276B" w:rsidRDefault="00E8276B" w:rsidP="00E8276B">
      <w:pPr>
        <w:tabs>
          <w:tab w:val="left" w:pos="5925"/>
        </w:tabs>
      </w:pPr>
    </w:p>
    <w:p w:rsidR="00E8276B" w:rsidRDefault="00E8276B" w:rsidP="00E8276B">
      <w:pPr>
        <w:tabs>
          <w:tab w:val="left" w:pos="5925"/>
        </w:tabs>
      </w:pPr>
      <w:r>
        <w:t>4.2.  Darba apjoms 6. – 8. klašu skolēniem līdz 2 lpp. datorrakstā ( fonts Times New Roman, burtu lielums 12, rindu atstarpe 1,5 ).</w:t>
      </w:r>
    </w:p>
    <w:p w:rsidR="00E8276B" w:rsidRDefault="00E8276B" w:rsidP="00E8276B">
      <w:pPr>
        <w:tabs>
          <w:tab w:val="left" w:pos="5925"/>
        </w:tabs>
      </w:pPr>
    </w:p>
    <w:p w:rsidR="00E8276B" w:rsidRDefault="00E8276B" w:rsidP="00E8276B">
      <w:pPr>
        <w:tabs>
          <w:tab w:val="left" w:pos="5925"/>
        </w:tabs>
      </w:pPr>
      <w:r>
        <w:t>4.3.  Darba apjoms 9. – 12. klašu skolēniem 3 – 4 lpp. datorrakstā ( fonts Times New Roman, burtu lielums 12, rindu atstarpe 1,5 ).</w:t>
      </w:r>
    </w:p>
    <w:p w:rsidR="00E8276B" w:rsidRDefault="00E8276B" w:rsidP="00E8276B">
      <w:pPr>
        <w:tabs>
          <w:tab w:val="left" w:pos="5925"/>
        </w:tabs>
      </w:pPr>
    </w:p>
    <w:p w:rsidR="00E8276B" w:rsidRDefault="00E8276B" w:rsidP="00E8276B">
      <w:pPr>
        <w:tabs>
          <w:tab w:val="left" w:pos="5925"/>
        </w:tabs>
      </w:pPr>
      <w:r>
        <w:t>4.4.  Titullapā jānorāda vārds, uzvārds, skola, klase.</w:t>
      </w:r>
    </w:p>
    <w:p w:rsidR="00E8276B" w:rsidRDefault="00E8276B" w:rsidP="00E8276B">
      <w:pPr>
        <w:tabs>
          <w:tab w:val="left" w:pos="5925"/>
        </w:tabs>
      </w:pPr>
    </w:p>
    <w:p w:rsidR="00E8276B" w:rsidRDefault="00E8276B" w:rsidP="00E8276B">
      <w:pPr>
        <w:tabs>
          <w:tab w:val="left" w:pos="5925"/>
        </w:tabs>
      </w:pPr>
      <w:r>
        <w:lastRenderedPageBreak/>
        <w:t>4.5.  Pielikumā jānorāda: mājas adrese, e-pasts, telefons, kā arī precīza skolas adrese.</w:t>
      </w:r>
    </w:p>
    <w:p w:rsidR="00E8276B" w:rsidRDefault="00E8276B" w:rsidP="00E8276B">
      <w:pPr>
        <w:tabs>
          <w:tab w:val="left" w:pos="5925"/>
        </w:tabs>
      </w:pPr>
    </w:p>
    <w:p w:rsidR="00E8276B" w:rsidRDefault="00E8276B" w:rsidP="00E8276B">
      <w:pPr>
        <w:tabs>
          <w:tab w:val="left" w:pos="5925"/>
        </w:tabs>
      </w:pPr>
      <w:r>
        <w:t>5. Konkursa rezultātu izvērtēšana un rezultātu paziņošana</w:t>
      </w:r>
    </w:p>
    <w:p w:rsidR="00E8276B" w:rsidRDefault="00E8276B" w:rsidP="00E8276B">
      <w:pPr>
        <w:tabs>
          <w:tab w:val="left" w:pos="5925"/>
        </w:tabs>
      </w:pPr>
      <w:r>
        <w:t>5.1. Konkursa</w:t>
      </w:r>
      <w:r w:rsidR="00DA7536">
        <w:t xml:space="preserve"> rezultāti tiks izziņoti no 2018</w:t>
      </w:r>
      <w:r>
        <w:t>. gada 6. līdz 8. martam mājas lapās www.dvcv.lv, www.kalpaks.lv.</w:t>
      </w:r>
    </w:p>
    <w:p w:rsidR="00E8276B" w:rsidRDefault="00E8276B" w:rsidP="00E8276B">
      <w:pPr>
        <w:tabs>
          <w:tab w:val="left" w:pos="5925"/>
        </w:tabs>
      </w:pPr>
    </w:p>
    <w:p w:rsidR="00E8276B" w:rsidRDefault="00E8276B" w:rsidP="00E8276B">
      <w:pPr>
        <w:tabs>
          <w:tab w:val="left" w:pos="5925"/>
        </w:tabs>
      </w:pPr>
      <w:r>
        <w:t>5.2.  Vērtēšana:</w:t>
      </w:r>
    </w:p>
    <w:p w:rsidR="00E8276B" w:rsidRDefault="00E8276B" w:rsidP="00E8276B">
      <w:pPr>
        <w:tabs>
          <w:tab w:val="left" w:pos="5925"/>
        </w:tabs>
      </w:pPr>
    </w:p>
    <w:p w:rsidR="00E8276B" w:rsidRDefault="00E8276B" w:rsidP="00E8276B">
      <w:pPr>
        <w:tabs>
          <w:tab w:val="left" w:pos="5925"/>
        </w:tabs>
      </w:pPr>
      <w:r>
        <w:t>5.2.1.  Žanra izvēle, tehniskais noformējums;</w:t>
      </w:r>
    </w:p>
    <w:p w:rsidR="00E8276B" w:rsidRDefault="00E8276B" w:rsidP="00E8276B">
      <w:pPr>
        <w:tabs>
          <w:tab w:val="left" w:pos="5925"/>
        </w:tabs>
      </w:pPr>
    </w:p>
    <w:p w:rsidR="00E8276B" w:rsidRDefault="00E8276B" w:rsidP="00E8276B">
      <w:pPr>
        <w:tabs>
          <w:tab w:val="left" w:pos="5925"/>
        </w:tabs>
      </w:pPr>
      <w:r>
        <w:t>5.2.2.  Oskara Kalpaka personības izpratne;</w:t>
      </w:r>
    </w:p>
    <w:p w:rsidR="00E8276B" w:rsidRDefault="00E8276B" w:rsidP="00E8276B">
      <w:pPr>
        <w:tabs>
          <w:tab w:val="left" w:pos="5925"/>
        </w:tabs>
      </w:pPr>
    </w:p>
    <w:p w:rsidR="00E8276B" w:rsidRDefault="00E8276B" w:rsidP="00E8276B">
      <w:pPr>
        <w:tabs>
          <w:tab w:val="left" w:pos="5925"/>
        </w:tabs>
      </w:pPr>
      <w:r>
        <w:t>5.2.3.  Viedoklis – skaidrs, pamatots;</w:t>
      </w:r>
    </w:p>
    <w:p w:rsidR="00E8276B" w:rsidRDefault="00E8276B" w:rsidP="00E8276B">
      <w:pPr>
        <w:tabs>
          <w:tab w:val="left" w:pos="5925"/>
        </w:tabs>
      </w:pPr>
    </w:p>
    <w:p w:rsidR="00E8276B" w:rsidRDefault="00E8276B" w:rsidP="00E8276B">
      <w:pPr>
        <w:tabs>
          <w:tab w:val="left" w:pos="5925"/>
        </w:tabs>
      </w:pPr>
      <w:r>
        <w:t>5.2.4.  Saturs – oriģināls, radošs, pārliecinošs, atbilstošs, saprotams;</w:t>
      </w:r>
    </w:p>
    <w:p w:rsidR="00E8276B" w:rsidRDefault="00E8276B" w:rsidP="00E8276B">
      <w:pPr>
        <w:tabs>
          <w:tab w:val="left" w:pos="5925"/>
        </w:tabs>
      </w:pPr>
    </w:p>
    <w:p w:rsidR="00E8276B" w:rsidRDefault="00E8276B" w:rsidP="00E8276B">
      <w:pPr>
        <w:tabs>
          <w:tab w:val="left" w:pos="5925"/>
        </w:tabs>
      </w:pPr>
      <w:r>
        <w:t>5.2.5.  Stils – interesants, tēlains, izteiksme atbilst saturam;</w:t>
      </w:r>
    </w:p>
    <w:p w:rsidR="00E8276B" w:rsidRDefault="00E8276B" w:rsidP="00E8276B">
      <w:pPr>
        <w:tabs>
          <w:tab w:val="left" w:pos="5925"/>
        </w:tabs>
      </w:pPr>
    </w:p>
    <w:p w:rsidR="00E8276B" w:rsidRDefault="00E8276B" w:rsidP="00E8276B">
      <w:pPr>
        <w:tabs>
          <w:tab w:val="left" w:pos="5925"/>
        </w:tabs>
      </w:pPr>
      <w:r>
        <w:t>5.2.6.  Teikumu struktūra – loģiska, prasmīga dažādu teikuma struktūru lietošana;</w:t>
      </w:r>
    </w:p>
    <w:p w:rsidR="00E8276B" w:rsidRDefault="00E8276B" w:rsidP="00E8276B">
      <w:pPr>
        <w:tabs>
          <w:tab w:val="left" w:pos="5925"/>
        </w:tabs>
      </w:pPr>
    </w:p>
    <w:p w:rsidR="00E8276B" w:rsidRDefault="00E8276B" w:rsidP="00E8276B">
      <w:pPr>
        <w:tabs>
          <w:tab w:val="left" w:pos="5925"/>
        </w:tabs>
      </w:pPr>
      <w:r>
        <w:t>5.2.7.  Leksika – tēmai atbilstoša;</w:t>
      </w:r>
    </w:p>
    <w:p w:rsidR="00E8276B" w:rsidRDefault="00E8276B" w:rsidP="00E8276B">
      <w:pPr>
        <w:tabs>
          <w:tab w:val="left" w:pos="5925"/>
        </w:tabs>
      </w:pPr>
    </w:p>
    <w:p w:rsidR="00E8276B" w:rsidRDefault="00E8276B" w:rsidP="00E8276B">
      <w:pPr>
        <w:tabs>
          <w:tab w:val="left" w:pos="5925"/>
        </w:tabs>
      </w:pPr>
      <w:r>
        <w:t>5.2.8.  Valoda – precīza, dzīva, tēlaina.</w:t>
      </w:r>
    </w:p>
    <w:p w:rsidR="00E8276B" w:rsidRDefault="00E8276B" w:rsidP="00E8276B">
      <w:pPr>
        <w:tabs>
          <w:tab w:val="left" w:pos="5925"/>
        </w:tabs>
      </w:pPr>
    </w:p>
    <w:p w:rsidR="00E8276B" w:rsidRDefault="00E8276B" w:rsidP="00E8276B">
      <w:pPr>
        <w:tabs>
          <w:tab w:val="left" w:pos="5925"/>
        </w:tabs>
      </w:pPr>
      <w:r>
        <w:t>6. Godalgas</w:t>
      </w:r>
    </w:p>
    <w:p w:rsidR="00E8276B" w:rsidRDefault="00E8276B" w:rsidP="00E8276B">
      <w:pPr>
        <w:tabs>
          <w:tab w:val="left" w:pos="5925"/>
        </w:tabs>
      </w:pPr>
      <w:r>
        <w:t>6.1.  Galvenās balvas ieguvējiem apmaksāts brauciens uz Eiropas Parlamentu Briselē.</w:t>
      </w:r>
    </w:p>
    <w:p w:rsidR="00E8276B" w:rsidRDefault="00E8276B" w:rsidP="00E8276B">
      <w:pPr>
        <w:tabs>
          <w:tab w:val="left" w:pos="5925"/>
        </w:tabs>
      </w:pPr>
    </w:p>
    <w:p w:rsidR="00E8276B" w:rsidRDefault="00E8276B" w:rsidP="00E8276B">
      <w:pPr>
        <w:tabs>
          <w:tab w:val="left" w:pos="5925"/>
        </w:tabs>
      </w:pPr>
      <w:r>
        <w:t>6.2.  Labāko darbu autoriem balvas dāvās Eiropas Parlamenta deputāti, Daugavas Vanagu Centrālā Valde, „Pulkveža Oskara Kalpaka piemiņas fonds” un ikgadējie konkursa atbalstītāji.</w:t>
      </w:r>
    </w:p>
    <w:p w:rsidR="00E8276B" w:rsidRDefault="00E8276B" w:rsidP="00E8276B">
      <w:pPr>
        <w:tabs>
          <w:tab w:val="left" w:pos="5925"/>
        </w:tabs>
      </w:pPr>
    </w:p>
    <w:p w:rsidR="00E8276B" w:rsidRDefault="00E8276B" w:rsidP="00E8276B">
      <w:pPr>
        <w:tabs>
          <w:tab w:val="left" w:pos="5925"/>
        </w:tabs>
      </w:pPr>
      <w:r>
        <w:t>7. Konkursa pieteicējs</w:t>
      </w:r>
    </w:p>
    <w:p w:rsidR="00E8276B" w:rsidRDefault="00E8276B" w:rsidP="00E8276B">
      <w:pPr>
        <w:tabs>
          <w:tab w:val="left" w:pos="5925"/>
        </w:tabs>
      </w:pPr>
      <w:r>
        <w:lastRenderedPageBreak/>
        <w:t>7.1.  Daugavas Vanagu Centrālā Valde, NVO “In Patria Credere”, „Pulkveža Oskara Kalpaka piemiņas fonds”.</w:t>
      </w:r>
    </w:p>
    <w:p w:rsidR="00E8276B" w:rsidRDefault="00E8276B" w:rsidP="00E8276B">
      <w:pPr>
        <w:tabs>
          <w:tab w:val="left" w:pos="5925"/>
        </w:tabs>
      </w:pPr>
    </w:p>
    <w:p w:rsidR="00E8276B" w:rsidRPr="00305911" w:rsidRDefault="00E8276B" w:rsidP="00E8276B">
      <w:pPr>
        <w:tabs>
          <w:tab w:val="left" w:pos="5925"/>
        </w:tabs>
      </w:pPr>
      <w:r>
        <w:t>7.2.  Papildinformācija par konkursu pa tālruni 29817107 un mājas lapās www.dvcv.lv un www.kalpaks.lv.</w:t>
      </w:r>
    </w:p>
    <w:p w:rsidR="000F4A90" w:rsidRDefault="00000D48"/>
    <w:sectPr w:rsidR="000F4A90" w:rsidSect="00EC6F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8276B"/>
    <w:rsid w:val="00000D48"/>
    <w:rsid w:val="00020B64"/>
    <w:rsid w:val="000B36D5"/>
    <w:rsid w:val="000F687F"/>
    <w:rsid w:val="001A6165"/>
    <w:rsid w:val="001D5187"/>
    <w:rsid w:val="00252288"/>
    <w:rsid w:val="00275FF7"/>
    <w:rsid w:val="00353477"/>
    <w:rsid w:val="00401231"/>
    <w:rsid w:val="00443A6E"/>
    <w:rsid w:val="00477DEC"/>
    <w:rsid w:val="004B4531"/>
    <w:rsid w:val="004B520D"/>
    <w:rsid w:val="004D7B94"/>
    <w:rsid w:val="00583AD8"/>
    <w:rsid w:val="005E516C"/>
    <w:rsid w:val="006C1883"/>
    <w:rsid w:val="006E07CA"/>
    <w:rsid w:val="00726324"/>
    <w:rsid w:val="00870582"/>
    <w:rsid w:val="008C1B59"/>
    <w:rsid w:val="009C56B4"/>
    <w:rsid w:val="00A14989"/>
    <w:rsid w:val="00A33AFC"/>
    <w:rsid w:val="00B05955"/>
    <w:rsid w:val="00B508FB"/>
    <w:rsid w:val="00DA7536"/>
    <w:rsid w:val="00DF4F69"/>
    <w:rsid w:val="00E12CA3"/>
    <w:rsid w:val="00E439A7"/>
    <w:rsid w:val="00E63B57"/>
    <w:rsid w:val="00E8276B"/>
    <w:rsid w:val="00ED3E10"/>
    <w:rsid w:val="00EE1368"/>
    <w:rsid w:val="00F073A5"/>
    <w:rsid w:val="00F56939"/>
    <w:rsid w:val="00F62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6B"/>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249624">
      <w:bodyDiv w:val="1"/>
      <w:marLeft w:val="0"/>
      <w:marRight w:val="0"/>
      <w:marTop w:val="0"/>
      <w:marBottom w:val="0"/>
      <w:divBdr>
        <w:top w:val="none" w:sz="0" w:space="0" w:color="auto"/>
        <w:left w:val="none" w:sz="0" w:space="0" w:color="auto"/>
        <w:bottom w:val="none" w:sz="0" w:space="0" w:color="auto"/>
        <w:right w:val="none" w:sz="0" w:space="0" w:color="auto"/>
      </w:divBdr>
      <w:divsChild>
        <w:div w:id="631132481">
          <w:marLeft w:val="0"/>
          <w:marRight w:val="0"/>
          <w:marTop w:val="0"/>
          <w:marBottom w:val="0"/>
          <w:divBdr>
            <w:top w:val="none" w:sz="0" w:space="0" w:color="auto"/>
            <w:left w:val="none" w:sz="0" w:space="0" w:color="auto"/>
            <w:bottom w:val="none" w:sz="0" w:space="0" w:color="auto"/>
            <w:right w:val="none" w:sz="0" w:space="0" w:color="auto"/>
          </w:divBdr>
          <w:divsChild>
            <w:div w:id="1692606560">
              <w:marLeft w:val="0"/>
              <w:marRight w:val="0"/>
              <w:marTop w:val="0"/>
              <w:marBottom w:val="0"/>
              <w:divBdr>
                <w:top w:val="none" w:sz="0" w:space="0" w:color="auto"/>
                <w:left w:val="none" w:sz="0" w:space="0" w:color="auto"/>
                <w:bottom w:val="none" w:sz="0" w:space="0" w:color="auto"/>
                <w:right w:val="none" w:sz="0" w:space="0" w:color="auto"/>
              </w:divBdr>
            </w:div>
            <w:div w:id="409233553">
              <w:marLeft w:val="0"/>
              <w:marRight w:val="0"/>
              <w:marTop w:val="0"/>
              <w:marBottom w:val="0"/>
              <w:divBdr>
                <w:top w:val="none" w:sz="0" w:space="0" w:color="auto"/>
                <w:left w:val="none" w:sz="0" w:space="0" w:color="auto"/>
                <w:bottom w:val="none" w:sz="0" w:space="0" w:color="auto"/>
                <w:right w:val="none" w:sz="0" w:space="0" w:color="auto"/>
              </w:divBdr>
            </w:div>
            <w:div w:id="7979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2017-12-27T11:00:00Z</dcterms:created>
  <dcterms:modified xsi:type="dcterms:W3CDTF">2018-01-08T12:11:00Z</dcterms:modified>
</cp:coreProperties>
</file>